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7F46" w14:textId="77777777" w:rsidR="00AE40C6" w:rsidRDefault="00543939" w:rsidP="00AE40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  <w:sectPr w:rsidR="00AE40C6" w:rsidSect="00543939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MAKALAH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MENGEJAR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KESEIMBANGAN: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REGULASI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HUKUM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TERHADAP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MONOPOLI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DALAM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br/>
        <w:t>PERSAINGAN</w:t>
      </w:r>
      <w:r w:rsidR="00047749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="00AE40C6">
        <w:rPr>
          <w:rFonts w:ascii="Times New Roman" w:hAnsi="Times New Roman" w:cs="Times New Roman"/>
          <w:b/>
          <w:bCs/>
          <w:sz w:val="28"/>
          <w:szCs w:val="28"/>
          <w:lang w:val="id-ID"/>
        </w:rPr>
        <w:t>USAHA</w:t>
      </w:r>
    </w:p>
    <w:p w14:paraId="2832727A" w14:textId="77777777" w:rsidR="00AE40C6" w:rsidRDefault="00AE40C6" w:rsidP="00C47036">
      <w:pPr>
        <w:pStyle w:val="Heading1"/>
        <w:sectPr w:rsidR="00AE40C6" w:rsidSect="00543939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  <w:r>
        <w:lastRenderedPageBreak/>
        <w:t>KATA</w:t>
      </w:r>
      <w:r w:rsidR="00047749">
        <w:t xml:space="preserve"> </w:t>
      </w:r>
      <w:r>
        <w:t>PENGANTAR</w:t>
      </w:r>
    </w:p>
    <w:p w14:paraId="325E8830" w14:textId="77777777" w:rsidR="00AE40C6" w:rsidRDefault="00AE40C6" w:rsidP="00C47036">
      <w:pPr>
        <w:pStyle w:val="Heading1"/>
        <w:sectPr w:rsidR="00AE40C6" w:rsidSect="00543939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  <w:r>
        <w:lastRenderedPageBreak/>
        <w:t>DAFTAR</w:t>
      </w:r>
      <w:r w:rsidR="00047749">
        <w:t xml:space="preserve"> </w:t>
      </w:r>
      <w:r>
        <w:t>ISI</w:t>
      </w:r>
    </w:p>
    <w:p w14:paraId="6F9B796B" w14:textId="77777777" w:rsidR="00AE40C6" w:rsidRDefault="00AE40C6" w:rsidP="00C47036">
      <w:pPr>
        <w:pStyle w:val="Heading1"/>
        <w:sectPr w:rsidR="00AE40C6" w:rsidSect="00543939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  <w:r>
        <w:lastRenderedPageBreak/>
        <w:t>BAB</w:t>
      </w:r>
      <w:r w:rsidR="00047749">
        <w:t xml:space="preserve"> </w:t>
      </w:r>
      <w:r>
        <w:t>I</w:t>
      </w:r>
      <w:r>
        <w:br/>
        <w:t>PENDAHULUAN</w:t>
      </w:r>
    </w:p>
    <w:p w14:paraId="3A8DF1DC" w14:textId="77777777" w:rsidR="00543939" w:rsidRPr="00C47036" w:rsidRDefault="00AE40C6" w:rsidP="00C47036">
      <w:pPr>
        <w:pStyle w:val="Heading1"/>
      </w:pPr>
      <w:r w:rsidRPr="00C47036">
        <w:lastRenderedPageBreak/>
        <w:t>BAB</w:t>
      </w:r>
      <w:r w:rsidR="00047749">
        <w:t xml:space="preserve"> </w:t>
      </w:r>
      <w:r w:rsidRPr="00C47036">
        <w:t>II</w:t>
      </w:r>
      <w:r w:rsidRPr="00C47036">
        <w:br/>
        <w:t>PEMBAHASAN</w:t>
      </w:r>
    </w:p>
    <w:p w14:paraId="728465A7" w14:textId="77777777" w:rsidR="00C47036" w:rsidRPr="00C47036" w:rsidRDefault="00C47036" w:rsidP="00C4703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5C3CA49D" w14:textId="77777777" w:rsidR="00C47036" w:rsidRPr="00C47036" w:rsidRDefault="00C47036" w:rsidP="00C4703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1D83F913" w14:textId="77777777" w:rsidR="007E13D7" w:rsidRPr="007E13D7" w:rsidRDefault="00C47036" w:rsidP="007E13D7">
      <w:pPr>
        <w:pStyle w:val="Heading2"/>
      </w:pPr>
      <w:r w:rsidRPr="00C47036">
        <w:t>B</w:t>
      </w:r>
      <w:r w:rsidRPr="00C47036">
        <w:t>AGAIMANA</w:t>
      </w:r>
      <w:r w:rsidR="00047749">
        <w:t xml:space="preserve"> </w:t>
      </w:r>
      <w:r w:rsidRPr="00C47036">
        <w:t>REGULASI</w:t>
      </w:r>
      <w:r w:rsidR="00047749">
        <w:t xml:space="preserve"> </w:t>
      </w:r>
      <w:r w:rsidRPr="00C47036">
        <w:t>HUKUM</w:t>
      </w:r>
      <w:r w:rsidR="00047749">
        <w:t xml:space="preserve"> </w:t>
      </w:r>
      <w:r w:rsidRPr="00C47036">
        <w:t>UNTUK</w:t>
      </w:r>
      <w:r w:rsidR="00047749">
        <w:t xml:space="preserve"> </w:t>
      </w:r>
      <w:r w:rsidRPr="00C47036">
        <w:t>MENGATASI</w:t>
      </w:r>
      <w:r w:rsidR="00047749">
        <w:t xml:space="preserve"> </w:t>
      </w:r>
      <w:r w:rsidRPr="00C47036">
        <w:t>DAN</w:t>
      </w:r>
      <w:r w:rsidR="00047749">
        <w:t xml:space="preserve"> </w:t>
      </w:r>
      <w:r w:rsidRPr="00C47036">
        <w:t>MENCEGAH</w:t>
      </w:r>
      <w:r w:rsidR="00047749">
        <w:t xml:space="preserve"> </w:t>
      </w:r>
      <w:r w:rsidRPr="00C47036">
        <w:t>PRAKTIK</w:t>
      </w:r>
      <w:r w:rsidR="00047749">
        <w:t xml:space="preserve"> </w:t>
      </w:r>
      <w:r w:rsidRPr="00C47036">
        <w:t>MONOPOLI</w:t>
      </w:r>
      <w:r w:rsidR="00047749">
        <w:t xml:space="preserve"> </w:t>
      </w:r>
      <w:r w:rsidRPr="00C47036">
        <w:t>DALAM</w:t>
      </w:r>
      <w:r w:rsidR="00047749">
        <w:t xml:space="preserve"> </w:t>
      </w:r>
      <w:r w:rsidRPr="00C47036">
        <w:t>PERSAINGAN</w:t>
      </w:r>
      <w:r w:rsidR="00047749">
        <w:t xml:space="preserve"> </w:t>
      </w:r>
      <w:r w:rsidRPr="00C47036">
        <w:t>USAHA</w:t>
      </w:r>
      <w:r w:rsidRPr="00C47036">
        <w:t>?</w:t>
      </w:r>
    </w:p>
    <w:p w14:paraId="6AF6FFCD" w14:textId="77777777" w:rsidR="00C47036" w:rsidRPr="00C47036" w:rsidRDefault="00C47036" w:rsidP="00C4703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14:paraId="20C05AA1" w14:textId="77777777" w:rsidR="00C47036" w:rsidRPr="00C47036" w:rsidRDefault="00C47036" w:rsidP="00C4703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14:paraId="0E618F69" w14:textId="77777777" w:rsidR="00C47036" w:rsidRPr="00C47036" w:rsidRDefault="00C47036" w:rsidP="00C47036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14:paraId="4FC7561B" w14:textId="77777777" w:rsidR="00E6716D" w:rsidRPr="00C47036" w:rsidRDefault="00E154CC" w:rsidP="00C47036">
      <w:pPr>
        <w:pStyle w:val="ListParagraph"/>
        <w:numPr>
          <w:ilvl w:val="2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47036">
        <w:rPr>
          <w:rFonts w:ascii="Times New Roman" w:hAnsi="Times New Roman" w:cs="Times New Roman"/>
          <w:sz w:val="24"/>
          <w:szCs w:val="24"/>
          <w:lang w:val="id-ID"/>
        </w:rPr>
        <w:t>MENURUT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UU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NOMOR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TAHUN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1999: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Pasal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47036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716D" w:rsidRPr="00C47036">
        <w:rPr>
          <w:rFonts w:ascii="Times New Roman" w:hAnsi="Times New Roman" w:cs="Times New Roman"/>
          <w:sz w:val="24"/>
          <w:szCs w:val="24"/>
          <w:lang w:val="id-ID"/>
        </w:rPr>
        <w:t>Angka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716D" w:rsidRPr="00C47036">
        <w:rPr>
          <w:rFonts w:ascii="Times New Roman" w:hAnsi="Times New Roman" w:cs="Times New Roman"/>
          <w:sz w:val="24"/>
          <w:szCs w:val="24"/>
          <w:lang w:val="id-ID"/>
        </w:rPr>
        <w:t>(1)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716D" w:rsidRPr="00C47036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716D" w:rsidRPr="00C47036">
        <w:rPr>
          <w:rFonts w:ascii="Times New Roman" w:hAnsi="Times New Roman" w:cs="Times New Roman"/>
          <w:sz w:val="24"/>
          <w:szCs w:val="24"/>
          <w:lang w:val="id-ID"/>
        </w:rPr>
        <w:t>(2)</w:t>
      </w:r>
    </w:p>
    <w:p w14:paraId="2D3F3508" w14:textId="77777777" w:rsidR="00E6716D" w:rsidRDefault="00E6716D" w:rsidP="00E6716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 w:rsidRPr="00E6716D">
        <w:rPr>
          <w:rFonts w:ascii="Times New Roman" w:hAnsi="Times New Roman" w:cs="Times New Roman"/>
          <w:sz w:val="24"/>
          <w:szCs w:val="24"/>
        </w:rPr>
        <w:t>Monopoli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oleh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6716D">
        <w:rPr>
          <w:rFonts w:ascii="Times New Roman" w:hAnsi="Times New Roman" w:cs="Times New Roman"/>
          <w:sz w:val="24"/>
          <w:szCs w:val="24"/>
        </w:rPr>
        <w:t>.</w:t>
      </w:r>
    </w:p>
    <w:p w14:paraId="6CE24AF8" w14:textId="77777777" w:rsidR="00E6716D" w:rsidRDefault="00E6716D" w:rsidP="00E6716D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oleh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dikuasainya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E6716D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16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6716D">
        <w:rPr>
          <w:rFonts w:ascii="Times New Roman" w:hAnsi="Times New Roman" w:cs="Times New Roman"/>
          <w:sz w:val="24"/>
          <w:szCs w:val="24"/>
        </w:rPr>
        <w:t>.</w:t>
      </w:r>
    </w:p>
    <w:p w14:paraId="40630ED8" w14:textId="77777777" w:rsidR="00C47036" w:rsidRPr="00E6716D" w:rsidRDefault="00C47036" w:rsidP="00C47036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3D4CF6" w14:textId="77777777" w:rsidR="00AE40C6" w:rsidRDefault="007E13D7" w:rsidP="007E13D7">
      <w:pPr>
        <w:pStyle w:val="ListParagraph"/>
        <w:numPr>
          <w:ilvl w:val="2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Faktor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47036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erjadinya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47036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onopoli</w:t>
      </w:r>
    </w:p>
    <w:p w14:paraId="51BE40B3" w14:textId="77777777" w:rsidR="00C47036" w:rsidRPr="007E13D7" w:rsidRDefault="00C47036" w:rsidP="007E13D7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terjadinya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ialah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alamiah</w:t>
      </w:r>
      <w:proofErr w:type="spellEnd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berlokasi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dekat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C4E9DF" w14:textId="77777777" w:rsidR="00C47036" w:rsidRPr="007E13D7" w:rsidRDefault="00C47036" w:rsidP="007E13D7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peraturan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undang-undang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berlaku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negara.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ditujukan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guna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jasa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berkaitan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dikendalikan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4CD77E" w14:textId="77777777" w:rsidR="00C47036" w:rsidRPr="007E13D7" w:rsidRDefault="007E13D7" w:rsidP="007E13D7">
      <w:pPr>
        <w:pStyle w:val="ListParagraph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  <w:lang w:val="id-ID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ketiga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ialah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hak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paten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kekayaan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intelektual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dimiliki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contohnya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shd w:val="clear" w:color="auto" w:fill="FFFFFF"/>
        </w:rPr>
        <w:t>Google.</w:t>
      </w:r>
    </w:p>
    <w:p w14:paraId="01F3E18E" w14:textId="77777777" w:rsidR="007E13D7" w:rsidRPr="007E13D7" w:rsidRDefault="007E13D7" w:rsidP="007E13D7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32"/>
          <w:szCs w:val="32"/>
          <w:lang w:val="id-ID"/>
        </w:rPr>
      </w:pPr>
    </w:p>
    <w:p w14:paraId="0420C3D4" w14:textId="77777777" w:rsidR="007E13D7" w:rsidRDefault="007E13D7" w:rsidP="007E13D7">
      <w:pPr>
        <w:pStyle w:val="ListParagraph"/>
        <w:numPr>
          <w:ilvl w:val="2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13D7">
        <w:rPr>
          <w:rFonts w:ascii="Times New Roman" w:hAnsi="Times New Roman" w:cs="Times New Roman"/>
          <w:sz w:val="24"/>
          <w:szCs w:val="24"/>
          <w:lang w:val="id-ID"/>
        </w:rPr>
        <w:t>Ciri-Ciri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lang w:val="id-ID"/>
        </w:rPr>
        <w:t>Terjadinya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lang w:val="id-ID"/>
        </w:rPr>
        <w:t>Monopoli</w:t>
      </w:r>
    </w:p>
    <w:p w14:paraId="78055B2E" w14:textId="77777777" w:rsidR="007E13D7" w:rsidRPr="007E13D7" w:rsidRDefault="007E13D7" w:rsidP="007E13D7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Hanya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Terdapat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Satu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Pemasok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Satu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Perusahaan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Saja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: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Ciri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paling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Ketika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oleh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lastRenderedPageBreak/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0087E945" w14:textId="77777777" w:rsidR="007E13D7" w:rsidRPr="007E13D7" w:rsidRDefault="007E13D7" w:rsidP="007E13D7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Tidak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Ada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Barang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Pengganti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Substitusi</w:t>
      </w:r>
      <w:proofErr w:type="spellEnd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: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Karena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lain,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pun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substitusi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oleh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790CA01B" w14:textId="77777777" w:rsidR="007E13D7" w:rsidRPr="007E13D7" w:rsidRDefault="007E13D7" w:rsidP="007E13D7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E13D7">
        <w:rPr>
          <w:rStyle w:val="Emphasis"/>
          <w:rFonts w:ascii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</w:rPr>
        <w:t>Price</w:t>
      </w:r>
      <w:r w:rsidR="00047749">
        <w:rPr>
          <w:rStyle w:val="Emphasis"/>
          <w:rFonts w:ascii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</w:rPr>
        <w:t xml:space="preserve"> </w:t>
      </w:r>
      <w:r w:rsidRPr="007E13D7">
        <w:rPr>
          <w:rStyle w:val="Emphasis"/>
          <w:rFonts w:ascii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</w:rPr>
        <w:t>Maker</w:t>
      </w:r>
      <w:r w:rsidRPr="007E13D7">
        <w:rPr>
          <w:rStyle w:val="Emphasis"/>
          <w:rFonts w:ascii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</w:rPr>
        <w:t>:</w:t>
      </w:r>
      <w:r w:rsidR="00047749">
        <w:rPr>
          <w:rStyle w:val="Emphasis"/>
          <w:rFonts w:ascii="Times New Roman" w:hAnsi="Times New Roman" w:cs="Times New Roman"/>
          <w:b/>
          <w:bCs/>
          <w:color w:val="23232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price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maker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746713CF" w14:textId="77777777" w:rsidR="007E13D7" w:rsidRPr="007E13D7" w:rsidRDefault="007E13D7" w:rsidP="007E13D7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Calon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Pendatang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Baru,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akan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Kesulitan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untuk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Memasuki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Pasar</w:t>
      </w:r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: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Ciri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para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pasar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Hal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pun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oleh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316FD613" w14:textId="77777777" w:rsidR="007E13D7" w:rsidRPr="007E13D7" w:rsidRDefault="007E13D7" w:rsidP="007E13D7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Memiliki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Sedikit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Anggaran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Iklan</w:t>
      </w:r>
      <w:proofErr w:type="spellEnd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: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Perusahaan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pada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beriklan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2A7463B5" w14:textId="77777777" w:rsidR="007E13D7" w:rsidRPr="007E13D7" w:rsidRDefault="007E13D7" w:rsidP="007E13D7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Menimbulkan</w:t>
      </w:r>
      <w:proofErr w:type="spellEnd"/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Ketidakadilan</w:t>
      </w:r>
      <w:proofErr w:type="spellEnd"/>
      <w:r w:rsidRPr="007E13D7">
        <w:rPr>
          <w:rFonts w:ascii="Times New Roman" w:hAnsi="Times New Roman" w:cs="Times New Roman"/>
          <w:b/>
          <w:bCs/>
          <w:color w:val="232323"/>
          <w:sz w:val="24"/>
          <w:szCs w:val="24"/>
        </w:rPr>
        <w:t>:</w:t>
      </w:r>
      <w:r w:rsidR="00047749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ketidakadilan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4E21D133" w14:textId="77777777" w:rsidR="007E13D7" w:rsidRDefault="007E13D7" w:rsidP="007E13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635F15" w14:textId="77777777" w:rsidR="007E13D7" w:rsidRDefault="00047749" w:rsidP="00047749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 xml:space="preserve">APA </w:t>
      </w:r>
      <w:r w:rsidR="007E13D7">
        <w:rPr>
          <w:shd w:val="clear" w:color="auto" w:fill="FFFFFF"/>
        </w:rPr>
        <w:t>IMPLIKASI</w:t>
      </w:r>
      <w:r>
        <w:rPr>
          <w:shd w:val="clear" w:color="auto" w:fill="FFFFFF"/>
        </w:rPr>
        <w:t xml:space="preserve"> </w:t>
      </w:r>
      <w:r w:rsidR="007E13D7">
        <w:rPr>
          <w:shd w:val="clear" w:color="auto" w:fill="FFFFFF"/>
        </w:rPr>
        <w:t>YANG</w:t>
      </w:r>
      <w:r>
        <w:rPr>
          <w:shd w:val="clear" w:color="auto" w:fill="FFFFFF"/>
        </w:rPr>
        <w:t xml:space="preserve"> </w:t>
      </w:r>
      <w:r w:rsidR="007E13D7">
        <w:rPr>
          <w:shd w:val="clear" w:color="auto" w:fill="FFFFFF"/>
        </w:rPr>
        <w:t>TIMBUL</w:t>
      </w:r>
      <w:r>
        <w:rPr>
          <w:shd w:val="clear" w:color="auto" w:fill="FFFFFF"/>
        </w:rPr>
        <w:t xml:space="preserve"> </w:t>
      </w:r>
      <w:r w:rsidR="007E13D7">
        <w:rPr>
          <w:shd w:val="clear" w:color="auto" w:fill="FFFFFF"/>
        </w:rPr>
        <w:t>D</w:t>
      </w:r>
      <w:r>
        <w:rPr>
          <w:shd w:val="clear" w:color="auto" w:fill="FFFFFF"/>
        </w:rPr>
        <w:t xml:space="preserve">ARI TERJADINYA </w:t>
      </w:r>
      <w:r w:rsidR="007E13D7">
        <w:rPr>
          <w:shd w:val="clear" w:color="auto" w:fill="FFFFFF"/>
        </w:rPr>
        <w:t>MONOPOLI</w:t>
      </w:r>
      <w:r>
        <w:rPr>
          <w:shd w:val="clear" w:color="auto" w:fill="FFFFFF"/>
        </w:rPr>
        <w:t>?</w:t>
      </w:r>
    </w:p>
    <w:p w14:paraId="39435C08" w14:textId="77777777" w:rsidR="00047749" w:rsidRPr="00047749" w:rsidRDefault="00047749" w:rsidP="000477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</w:p>
    <w:p w14:paraId="682E699C" w14:textId="77777777" w:rsidR="00047749" w:rsidRPr="00047749" w:rsidRDefault="00047749" w:rsidP="0004774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</w:p>
    <w:p w14:paraId="57967A2F" w14:textId="77777777" w:rsidR="00047749" w:rsidRPr="00047749" w:rsidRDefault="00047749" w:rsidP="0004774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</w:p>
    <w:p w14:paraId="42DA4839" w14:textId="77777777" w:rsidR="00047749" w:rsidRPr="00047749" w:rsidRDefault="00047749" w:rsidP="00047749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shd w:val="clear" w:color="auto" w:fill="FFFFFF"/>
        </w:rPr>
      </w:pPr>
    </w:p>
    <w:p w14:paraId="4B1182CE" w14:textId="77777777" w:rsidR="007E13D7" w:rsidRPr="00047749" w:rsidRDefault="00047749" w:rsidP="00047749">
      <w:pPr>
        <w:pStyle w:val="ListParagraph"/>
        <w:numPr>
          <w:ilvl w:val="2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13D7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13D7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13D7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</w:p>
    <w:p w14:paraId="79D3F957" w14:textId="77777777" w:rsidR="00047749" w:rsidRPr="00047749" w:rsidRDefault="007E13D7" w:rsidP="00047749">
      <w:pPr>
        <w:pStyle w:val="ListParagraph"/>
        <w:numPr>
          <w:ilvl w:val="1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Penyimpangan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Alokasi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negatif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penyimpangan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alokasi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sengaja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membatasi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outputnya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memaksimalkan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laba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didapat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memaksimalkan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laba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menaikkan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permintaan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biasanya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diikuti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persediaan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barang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lonjakan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dihindari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17D02" w14:textId="77777777" w:rsidR="00047749" w:rsidRPr="00047749" w:rsidRDefault="007E13D7" w:rsidP="00047749">
      <w:pPr>
        <w:pStyle w:val="ListParagraph"/>
        <w:numPr>
          <w:ilvl w:val="1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Kesenjangan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Ketidakadilan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Pembagian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Pr="00047749">
        <w:rPr>
          <w:rFonts w:ascii="Times New Roman" w:hAnsi="Times New Roman" w:cs="Times New Roman"/>
          <w:sz w:val="24"/>
          <w:szCs w:val="24"/>
        </w:rPr>
        <w:br/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negatif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kesenjangan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ketidakadilan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pembagian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kekuatan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meraup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keuntungan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normal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jangka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pendek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munculah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kesenjangan.</w:t>
      </w:r>
    </w:p>
    <w:p w14:paraId="3DF5A00D" w14:textId="77777777" w:rsidR="00047749" w:rsidRDefault="007E13D7" w:rsidP="00047749">
      <w:pPr>
        <w:pStyle w:val="ListParagraph"/>
        <w:numPr>
          <w:ilvl w:val="1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Berkurangnya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umumnya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membayar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membeli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komoditas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inilah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menyebabkan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menurunnya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konsumen.</w:t>
      </w:r>
      <w:proofErr w:type="spellEnd"/>
    </w:p>
    <w:p w14:paraId="1309E2E6" w14:textId="77777777" w:rsidR="00047749" w:rsidRPr="00047749" w:rsidRDefault="007E13D7" w:rsidP="00047749">
      <w:pPr>
        <w:pStyle w:val="ListParagraph"/>
        <w:numPr>
          <w:ilvl w:val="1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Eksploitasi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Pekerja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negatif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eksploitasi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pekerja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Eksploitasi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timbul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dikarenakan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selalu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marginalnya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tentu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merugikan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diharuskan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membayar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produksinya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pekerja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dibayar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murah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jual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ditetapkan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monopoli.</w:t>
      </w:r>
    </w:p>
    <w:p w14:paraId="7D5252AA" w14:textId="77777777" w:rsidR="00047749" w:rsidRPr="00047749" w:rsidRDefault="007E13D7" w:rsidP="00047749">
      <w:pPr>
        <w:pStyle w:val="ListParagraph"/>
        <w:numPr>
          <w:ilvl w:val="1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Memburuknya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Situasi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Makro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Nasional</w:t>
      </w:r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persaingan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menyebabkan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penurunan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kuantitas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kualitas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barang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diproduksi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Keseimbangan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pasar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monopoli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berada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keseimbangan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mengakibatkan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pengangguran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Keadaan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menyebabkan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beli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lemah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mengurangi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produksi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berlanjut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menimbulkan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="00047749"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stagflasi</w:t>
      </w:r>
      <w:proofErr w:type="spellEnd"/>
      <w:r w:rsidRPr="000477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3A3E0A" w14:textId="77777777" w:rsidR="00047749" w:rsidRDefault="00047749" w:rsidP="00047749">
      <w:pPr>
        <w:spacing w:line="36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14:paraId="076AF042" w14:textId="77777777" w:rsidR="00047749" w:rsidRDefault="00047749" w:rsidP="00047749">
      <w:pPr>
        <w:spacing w:line="36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14:paraId="2C8FD9A9" w14:textId="77777777" w:rsidR="00047749" w:rsidRPr="00047749" w:rsidRDefault="00047749" w:rsidP="00047749">
      <w:pPr>
        <w:spacing w:line="36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14:paraId="259DFF63" w14:textId="77777777" w:rsidR="007E13D7" w:rsidRDefault="007E13D7" w:rsidP="00047749">
      <w:pPr>
        <w:pStyle w:val="ListParagraph"/>
        <w:numPr>
          <w:ilvl w:val="2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E13D7">
        <w:rPr>
          <w:rFonts w:ascii="Times New Roman" w:hAnsi="Times New Roman" w:cs="Times New Roman"/>
          <w:sz w:val="24"/>
          <w:szCs w:val="24"/>
          <w:lang w:val="id-ID"/>
        </w:rPr>
        <w:lastRenderedPageBreak/>
        <w:t>Dasar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lang w:val="id-ID"/>
        </w:rPr>
        <w:t>Hukum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lang w:val="id-ID"/>
        </w:rPr>
        <w:t>Anti</w:t>
      </w:r>
      <w:r w:rsidR="0004774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  <w:lang w:val="id-ID"/>
        </w:rPr>
        <w:t>Monopoli</w:t>
      </w:r>
    </w:p>
    <w:p w14:paraId="395B4E62" w14:textId="77777777" w:rsidR="007E13D7" w:rsidRPr="007E13D7" w:rsidRDefault="007E13D7" w:rsidP="0004774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anti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mengaturnya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proofErr w:type="spellStart"/>
        <w:r w:rsidRPr="007E13D7">
          <w:rPr>
            <w:rFonts w:ascii="Times New Roman" w:hAnsi="Times New Roman" w:cs="Times New Roman"/>
            <w:sz w:val="24"/>
            <w:szCs w:val="24"/>
          </w:rPr>
          <w:t>Undang-Undang</w:t>
        </w:r>
        <w:proofErr w:type="spellEnd"/>
        <w:r w:rsidR="0004774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7E13D7">
          <w:rPr>
            <w:rFonts w:ascii="Times New Roman" w:hAnsi="Times New Roman" w:cs="Times New Roman"/>
            <w:sz w:val="24"/>
            <w:szCs w:val="24"/>
          </w:rPr>
          <w:t>Nomor</w:t>
        </w:r>
        <w:proofErr w:type="spellEnd"/>
        <w:r w:rsidR="000477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E13D7">
          <w:rPr>
            <w:rFonts w:ascii="Times New Roman" w:hAnsi="Times New Roman" w:cs="Times New Roman"/>
            <w:sz w:val="24"/>
            <w:szCs w:val="24"/>
          </w:rPr>
          <w:t>5</w:t>
        </w:r>
        <w:r w:rsidR="000477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E13D7">
          <w:rPr>
            <w:rFonts w:ascii="Times New Roman" w:hAnsi="Times New Roman" w:cs="Times New Roman"/>
            <w:sz w:val="24"/>
            <w:szCs w:val="24"/>
          </w:rPr>
          <w:t>tahun</w:t>
        </w:r>
        <w:r w:rsidR="000477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E13D7">
          <w:rPr>
            <w:rFonts w:ascii="Times New Roman" w:hAnsi="Times New Roman" w:cs="Times New Roman"/>
            <w:sz w:val="24"/>
            <w:szCs w:val="24"/>
          </w:rPr>
          <w:t>1999</w:t>
        </w:r>
      </w:hyperlink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anti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7EDAE222" w14:textId="77777777" w:rsidR="007E13D7" w:rsidRPr="007E13D7" w:rsidRDefault="007E13D7" w:rsidP="007E13D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13D7">
        <w:rPr>
          <w:rFonts w:ascii="Times New Roman" w:hAnsi="Times New Roman" w:cs="Times New Roman"/>
          <w:sz w:val="24"/>
          <w:szCs w:val="24"/>
        </w:rPr>
        <w:t>IMF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desakan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agar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anti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masa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Orde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Baru,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konglomerat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2E223F11" w14:textId="77777777" w:rsidR="007E13D7" w:rsidRPr="007E13D7" w:rsidRDefault="007E13D7" w:rsidP="007E13D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rambu-rambu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agar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pada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dunia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Indonesia.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anti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72DA4DCF" w14:textId="77777777" w:rsidR="007E13D7" w:rsidRPr="007E13D7" w:rsidRDefault="007E13D7" w:rsidP="007E13D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pasar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oleh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dan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3BE7E7D9" w14:textId="77777777" w:rsidR="007E13D7" w:rsidRPr="007E13D7" w:rsidRDefault="007E13D7" w:rsidP="007E13D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,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juga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negara.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yang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r w:rsidRPr="007E13D7">
        <w:rPr>
          <w:rFonts w:ascii="Times New Roman" w:hAnsi="Times New Roman" w:cs="Times New Roman"/>
          <w:sz w:val="24"/>
          <w:szCs w:val="24"/>
        </w:rPr>
        <w:t>anti</w:t>
      </w:r>
      <w:r w:rsidR="00047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3D7">
        <w:rPr>
          <w:rFonts w:ascii="Times New Roman" w:hAnsi="Times New Roman" w:cs="Times New Roman"/>
          <w:sz w:val="24"/>
          <w:szCs w:val="24"/>
        </w:rPr>
        <w:t>monopoli</w:t>
      </w:r>
      <w:proofErr w:type="spellEnd"/>
      <w:r w:rsidRPr="007E13D7">
        <w:rPr>
          <w:rFonts w:ascii="Times New Roman" w:hAnsi="Times New Roman" w:cs="Times New Roman"/>
          <w:sz w:val="24"/>
          <w:szCs w:val="24"/>
        </w:rPr>
        <w:t>.</w:t>
      </w:r>
    </w:p>
    <w:p w14:paraId="4AB64E2B" w14:textId="77777777" w:rsidR="007E13D7" w:rsidRPr="007E13D7" w:rsidRDefault="007E13D7" w:rsidP="007E13D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EE19565" w14:textId="77777777" w:rsidR="007E13D7" w:rsidRPr="007E13D7" w:rsidRDefault="007E13D7" w:rsidP="007E13D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E13D7" w:rsidRPr="007E13D7" w:rsidSect="00543939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7E67"/>
    <w:multiLevelType w:val="hybridMultilevel"/>
    <w:tmpl w:val="819CD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DEAE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8F5"/>
    <w:multiLevelType w:val="hybridMultilevel"/>
    <w:tmpl w:val="C3FE6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35BE"/>
    <w:multiLevelType w:val="hybridMultilevel"/>
    <w:tmpl w:val="85FA3F90"/>
    <w:lvl w:ilvl="0" w:tplc="34089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6FF"/>
    <w:multiLevelType w:val="hybridMultilevel"/>
    <w:tmpl w:val="1EBEBC7E"/>
    <w:lvl w:ilvl="0" w:tplc="65EA3F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55795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4445734"/>
    <w:multiLevelType w:val="hybridMultilevel"/>
    <w:tmpl w:val="C07860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489A"/>
    <w:multiLevelType w:val="hybridMultilevel"/>
    <w:tmpl w:val="E33E4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60D0"/>
    <w:multiLevelType w:val="hybridMultilevel"/>
    <w:tmpl w:val="B2BEA964"/>
    <w:lvl w:ilvl="0" w:tplc="65EA3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40D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097433"/>
    <w:multiLevelType w:val="hybridMultilevel"/>
    <w:tmpl w:val="4490CE4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D4B2F8A"/>
    <w:multiLevelType w:val="hybridMultilevel"/>
    <w:tmpl w:val="0BD68756"/>
    <w:lvl w:ilvl="0" w:tplc="37AAC4C4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816F7"/>
    <w:multiLevelType w:val="multilevel"/>
    <w:tmpl w:val="C5FCD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1764720">
    <w:abstractNumId w:val="3"/>
  </w:num>
  <w:num w:numId="2" w16cid:durableId="1207567982">
    <w:abstractNumId w:val="7"/>
  </w:num>
  <w:num w:numId="3" w16cid:durableId="1218976002">
    <w:abstractNumId w:val="10"/>
  </w:num>
  <w:num w:numId="4" w16cid:durableId="9912006">
    <w:abstractNumId w:val="11"/>
  </w:num>
  <w:num w:numId="5" w16cid:durableId="1013411107">
    <w:abstractNumId w:val="4"/>
  </w:num>
  <w:num w:numId="6" w16cid:durableId="1670602013">
    <w:abstractNumId w:val="9"/>
  </w:num>
  <w:num w:numId="7" w16cid:durableId="324630407">
    <w:abstractNumId w:val="6"/>
  </w:num>
  <w:num w:numId="8" w16cid:durableId="1409115569">
    <w:abstractNumId w:val="0"/>
  </w:num>
  <w:num w:numId="9" w16cid:durableId="1633561536">
    <w:abstractNumId w:val="2"/>
  </w:num>
  <w:num w:numId="10" w16cid:durableId="510144933">
    <w:abstractNumId w:val="8"/>
  </w:num>
  <w:num w:numId="11" w16cid:durableId="280301558">
    <w:abstractNumId w:val="1"/>
  </w:num>
  <w:num w:numId="12" w16cid:durableId="764376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39"/>
    <w:rsid w:val="00015322"/>
    <w:rsid w:val="00047749"/>
    <w:rsid w:val="005150E9"/>
    <w:rsid w:val="00543939"/>
    <w:rsid w:val="007830BB"/>
    <w:rsid w:val="007E13D7"/>
    <w:rsid w:val="00996CAF"/>
    <w:rsid w:val="00AE40C6"/>
    <w:rsid w:val="00C47036"/>
    <w:rsid w:val="00E154CC"/>
    <w:rsid w:val="00E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18B0"/>
  <w15:chartTrackingRefBased/>
  <w15:docId w15:val="{D2761950-C358-4522-8C1F-CE955A34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036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id-ID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47036"/>
    <w:pPr>
      <w:numPr>
        <w:ilvl w:val="1"/>
        <w:numId w:val="4"/>
      </w:numPr>
      <w:spacing w:line="276" w:lineRule="auto"/>
      <w:ind w:left="426" w:hanging="426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036"/>
    <w:rPr>
      <w:rFonts w:ascii="Times New Roman" w:hAnsi="Times New Roman" w:cs="Times New Roman"/>
      <w:b/>
      <w:bCs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C4703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13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E13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E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pr.go.id/dokjdih/document/uu/UU_1999_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0DB3-DB97-4AA3-AE96-39926287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management</dc:creator>
  <cp:keywords/>
  <dc:description/>
  <cp:lastModifiedBy>rudy management</cp:lastModifiedBy>
  <cp:revision>2</cp:revision>
  <dcterms:created xsi:type="dcterms:W3CDTF">2024-06-07T01:18:00Z</dcterms:created>
  <dcterms:modified xsi:type="dcterms:W3CDTF">2024-06-07T01:18:00Z</dcterms:modified>
</cp:coreProperties>
</file>